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E08" w:rsidRDefault="00541436">
      <w:r>
        <w:rPr>
          <w:noProof/>
          <w:lang w:eastAsia="de-DE"/>
        </w:rPr>
        <w:drawing>
          <wp:inline distT="0" distB="0" distL="0" distR="0" wp14:anchorId="4C6F18F6" wp14:editId="59E2F52C">
            <wp:extent cx="3305148" cy="9290685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8722" t="9166" r="44113" b="5057"/>
                    <a:stretch/>
                  </pic:blipFill>
                  <pic:spPr bwMode="auto">
                    <a:xfrm>
                      <a:off x="0" y="0"/>
                      <a:ext cx="3320650" cy="933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E0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68C"/>
    <w:rsid w:val="00537EAB"/>
    <w:rsid w:val="00541436"/>
    <w:rsid w:val="009A068C"/>
    <w:rsid w:val="00ED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F04C51-D488-4C88-8B10-870816E4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Ortsfeuerwehr Alsleben (Saale)</dc:creator>
  <cp:keywords/>
  <dc:description/>
  <cp:lastModifiedBy>Ortsfeuerwehr Alsleben (Saale)</cp:lastModifiedBy>
  <cp:revision>3</cp:revision>
  <dcterms:created xsi:type="dcterms:W3CDTF">2016-09-12T16:53:00Z</dcterms:created>
  <dcterms:modified xsi:type="dcterms:W3CDTF">2016-09-12T16:54:00Z</dcterms:modified>
</cp:coreProperties>
</file>